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66" w:rsidRDefault="00630242" w:rsidP="00116910">
      <w:pPr>
        <w:pStyle w:val="Title"/>
        <w:jc w:val="center"/>
      </w:pPr>
      <w:r>
        <w:t>Who to Contact:</w:t>
      </w:r>
    </w:p>
    <w:tbl>
      <w:tblPr>
        <w:tblStyle w:val="TableGrid"/>
        <w:tblW w:w="10620" w:type="dxa"/>
        <w:tblInd w:w="-522" w:type="dxa"/>
        <w:tblLayout w:type="fixed"/>
        <w:tblLook w:val="04A0" w:firstRow="1" w:lastRow="0" w:firstColumn="1" w:lastColumn="0" w:noHBand="0" w:noVBand="1"/>
      </w:tblPr>
      <w:tblGrid>
        <w:gridCol w:w="1980"/>
        <w:gridCol w:w="3870"/>
        <w:gridCol w:w="4770"/>
      </w:tblGrid>
      <w:tr w:rsidR="00E33E77" w:rsidTr="008D53A9">
        <w:trPr>
          <w:trHeight w:val="2780"/>
        </w:trPr>
        <w:tc>
          <w:tcPr>
            <w:tcW w:w="1980" w:type="dxa"/>
            <w:vAlign w:val="center"/>
          </w:tcPr>
          <w:p w:rsidR="00214BAA" w:rsidRDefault="00630242" w:rsidP="00214BAA">
            <w:r>
              <w:rPr>
                <w:b/>
              </w:rPr>
              <w:t xml:space="preserve">Terri </w:t>
            </w:r>
            <w:proofErr w:type="spellStart"/>
            <w:r>
              <w:rPr>
                <w:b/>
              </w:rPr>
              <w:t>Propes</w:t>
            </w:r>
            <w:proofErr w:type="spellEnd"/>
            <w:r>
              <w:rPr>
                <w:b/>
              </w:rPr>
              <w:t xml:space="preserve"> </w:t>
            </w:r>
            <w:r w:rsidR="007D6E3B">
              <w:t>Administrative</w:t>
            </w:r>
            <w:r w:rsidR="00E33E77">
              <w:t xml:space="preserve"> S</w:t>
            </w:r>
            <w:r w:rsidR="00214BAA">
              <w:t>p</w:t>
            </w:r>
            <w:r w:rsidR="00E33E77">
              <w:t>ec</w:t>
            </w:r>
            <w:r w:rsidR="00214BAA">
              <w:t>ialist</w:t>
            </w:r>
            <w:r w:rsidR="00E33E77">
              <w:t xml:space="preserve"> </w:t>
            </w:r>
          </w:p>
          <w:p w:rsidR="00E33E77" w:rsidRDefault="00E33E77" w:rsidP="00214BAA">
            <w:r>
              <w:t>Academic Affairs, Adjunct Faculty</w:t>
            </w:r>
          </w:p>
        </w:tc>
        <w:tc>
          <w:tcPr>
            <w:tcW w:w="3870" w:type="dxa"/>
            <w:vAlign w:val="center"/>
          </w:tcPr>
          <w:p w:rsidR="00E33E77" w:rsidRDefault="00214BAA" w:rsidP="00633AAB">
            <w:pPr>
              <w:jc w:val="center"/>
            </w:pPr>
            <w:hyperlink r:id="rId7" w:history="1">
              <w:r w:rsidR="00527E0C" w:rsidRPr="00B00D1F">
                <w:rPr>
                  <w:rStyle w:val="Hyperlink"/>
                  <w:sz w:val="20"/>
                </w:rPr>
                <w:t>terri.propes@estrellamountain.edu</w:t>
              </w:r>
            </w:hyperlink>
          </w:p>
          <w:p w:rsidR="00630242" w:rsidRDefault="00630242" w:rsidP="00633AAB">
            <w:pPr>
              <w:jc w:val="center"/>
              <w:rPr>
                <w:sz w:val="28"/>
              </w:rPr>
            </w:pPr>
          </w:p>
          <w:p w:rsidR="00E33E77" w:rsidRDefault="00E33E77" w:rsidP="00633AAB">
            <w:pPr>
              <w:jc w:val="center"/>
              <w:rPr>
                <w:sz w:val="28"/>
              </w:rPr>
            </w:pPr>
            <w:r w:rsidRPr="00630242">
              <w:rPr>
                <w:sz w:val="28"/>
              </w:rPr>
              <w:t>623-935-8139</w:t>
            </w:r>
          </w:p>
          <w:p w:rsidR="00630242" w:rsidRPr="00630242" w:rsidRDefault="00630242" w:rsidP="00633AAB">
            <w:pPr>
              <w:jc w:val="center"/>
              <w:rPr>
                <w:sz w:val="28"/>
              </w:rPr>
            </w:pPr>
          </w:p>
          <w:p w:rsidR="00E33E77" w:rsidRDefault="00E33E77" w:rsidP="00633AAB">
            <w:pPr>
              <w:jc w:val="center"/>
            </w:pPr>
            <w:r>
              <w:t>Montezuma Hall 119</w:t>
            </w:r>
          </w:p>
          <w:p w:rsidR="00E33E77" w:rsidRDefault="00214BAA" w:rsidP="00633AAB">
            <w:pPr>
              <w:jc w:val="center"/>
            </w:pPr>
            <w:hyperlink r:id="rId8" w:history="1">
              <w:r w:rsidR="00E33E77" w:rsidRPr="0097598D">
                <w:rPr>
                  <w:rStyle w:val="Hyperlink"/>
                </w:rPr>
                <w:t>http://www.estrellamountain.edu/employees/adjunct-faculty-support</w:t>
              </w:r>
            </w:hyperlink>
          </w:p>
          <w:p w:rsidR="00E33E77" w:rsidRDefault="00E33E77" w:rsidP="00633AAB">
            <w:pPr>
              <w:jc w:val="center"/>
            </w:pPr>
          </w:p>
        </w:tc>
        <w:tc>
          <w:tcPr>
            <w:tcW w:w="4770" w:type="dxa"/>
            <w:vAlign w:val="center"/>
          </w:tcPr>
          <w:p w:rsidR="00E33E77" w:rsidRPr="00630242" w:rsidRDefault="00E33E77" w:rsidP="00633AAB">
            <w:pPr>
              <w:pStyle w:val="ListParagraph"/>
              <w:numPr>
                <w:ilvl w:val="0"/>
                <w:numId w:val="1"/>
              </w:numPr>
              <w:ind w:left="252" w:hanging="180"/>
              <w:rPr>
                <w:color w:val="000000"/>
                <w:sz w:val="20"/>
                <w:szCs w:val="20"/>
                <w:shd w:val="clear" w:color="auto" w:fill="FFFFFF"/>
              </w:rPr>
            </w:pPr>
            <w:r w:rsidRPr="00630242">
              <w:rPr>
                <w:color w:val="000000"/>
                <w:sz w:val="20"/>
                <w:szCs w:val="20"/>
                <w:shd w:val="clear" w:color="auto" w:fill="FFFFFF"/>
              </w:rPr>
              <w:t>The Adjunct Faculty Office at Estrella Mountain is your gateway to a number of support services, across the campus, designed to help you have a successful adjunct teaching experience. Whether you need to prep for class, navigate student registration issues, or pursue your own professional development, the staff at the Adjunct Faculty Suite can direct you to the right resources.</w:t>
            </w:r>
          </w:p>
          <w:p w:rsidR="00E33E77" w:rsidRPr="00630242" w:rsidRDefault="00E33E77" w:rsidP="00633AAB">
            <w:pPr>
              <w:pStyle w:val="ListParagraph"/>
              <w:numPr>
                <w:ilvl w:val="0"/>
                <w:numId w:val="1"/>
              </w:numPr>
              <w:ind w:left="252" w:hanging="180"/>
              <w:rPr>
                <w:color w:val="000000"/>
                <w:sz w:val="20"/>
                <w:szCs w:val="20"/>
                <w:shd w:val="clear" w:color="auto" w:fill="FFFFFF"/>
              </w:rPr>
            </w:pPr>
            <w:r w:rsidRPr="00630242">
              <w:rPr>
                <w:color w:val="000000"/>
                <w:sz w:val="20"/>
                <w:szCs w:val="20"/>
                <w:shd w:val="clear" w:color="auto" w:fill="FFFFFF"/>
              </w:rPr>
              <w:t>Supplies for instructional/faculty use.</w:t>
            </w:r>
          </w:p>
          <w:p w:rsidR="00E33E77" w:rsidRPr="00630242" w:rsidRDefault="00E33E77" w:rsidP="00633AAB">
            <w:pPr>
              <w:pStyle w:val="ListParagraph"/>
              <w:numPr>
                <w:ilvl w:val="0"/>
                <w:numId w:val="1"/>
              </w:numPr>
              <w:ind w:left="252" w:hanging="180"/>
              <w:rPr>
                <w:sz w:val="20"/>
                <w:szCs w:val="20"/>
              </w:rPr>
            </w:pPr>
            <w:r w:rsidRPr="00630242">
              <w:rPr>
                <w:color w:val="000000"/>
                <w:sz w:val="20"/>
                <w:szCs w:val="20"/>
                <w:shd w:val="clear" w:color="auto" w:fill="FFFFFF"/>
              </w:rPr>
              <w:t>Instructor mail and student messages can be retrieved from MON119</w:t>
            </w:r>
          </w:p>
        </w:tc>
      </w:tr>
      <w:tr w:rsidR="00E33E77" w:rsidTr="008D53A9">
        <w:tc>
          <w:tcPr>
            <w:tcW w:w="1980" w:type="dxa"/>
            <w:vAlign w:val="center"/>
          </w:tcPr>
          <w:p w:rsidR="00E33E77" w:rsidRDefault="00630242" w:rsidP="00FA0BDD">
            <w:r>
              <w:rPr>
                <w:b/>
              </w:rPr>
              <w:t xml:space="preserve">Ivette Ruiz </w:t>
            </w:r>
            <w:r w:rsidR="00E33E77" w:rsidRPr="00E33E77">
              <w:t>Administrative S</w:t>
            </w:r>
            <w:r w:rsidR="00FA0BDD">
              <w:t xml:space="preserve">pecialist Senior </w:t>
            </w:r>
            <w:r w:rsidR="00633AAB">
              <w:t>Modern Languages Division</w:t>
            </w:r>
          </w:p>
        </w:tc>
        <w:tc>
          <w:tcPr>
            <w:tcW w:w="3870" w:type="dxa"/>
            <w:vAlign w:val="center"/>
          </w:tcPr>
          <w:p w:rsidR="00C1200C" w:rsidRDefault="00214BAA" w:rsidP="00633AAB">
            <w:pPr>
              <w:jc w:val="center"/>
            </w:pPr>
            <w:hyperlink r:id="rId9" w:history="1">
              <w:r w:rsidR="00527E0C" w:rsidRPr="00B00D1F">
                <w:rPr>
                  <w:rStyle w:val="Hyperlink"/>
                </w:rPr>
                <w:t>Ivette.ruiz@estrellamountain.edu</w:t>
              </w:r>
            </w:hyperlink>
          </w:p>
          <w:p w:rsidR="00527E0C" w:rsidRDefault="00527E0C" w:rsidP="00633AAB">
            <w:pPr>
              <w:jc w:val="center"/>
            </w:pPr>
          </w:p>
          <w:p w:rsidR="007D6E3B" w:rsidRPr="00630242" w:rsidRDefault="00E33E77" w:rsidP="00633AAB">
            <w:pPr>
              <w:jc w:val="center"/>
              <w:rPr>
                <w:sz w:val="28"/>
              </w:rPr>
            </w:pPr>
            <w:r w:rsidRPr="00630242">
              <w:rPr>
                <w:sz w:val="28"/>
              </w:rPr>
              <w:t>623-935-8223</w:t>
            </w:r>
          </w:p>
          <w:p w:rsidR="00E33E77" w:rsidRDefault="00E33E77" w:rsidP="00633AAB">
            <w:pPr>
              <w:jc w:val="center"/>
            </w:pPr>
          </w:p>
          <w:p w:rsidR="00630242" w:rsidRDefault="00214BAA" w:rsidP="00633AAB">
            <w:pPr>
              <w:jc w:val="center"/>
            </w:pPr>
            <w:r>
              <w:t>OCT 134</w:t>
            </w:r>
          </w:p>
          <w:p w:rsidR="00630242" w:rsidRDefault="00630242" w:rsidP="00633AAB">
            <w:pPr>
              <w:jc w:val="center"/>
            </w:pPr>
          </w:p>
        </w:tc>
        <w:tc>
          <w:tcPr>
            <w:tcW w:w="4770" w:type="dxa"/>
            <w:vAlign w:val="center"/>
          </w:tcPr>
          <w:p w:rsidR="00630242" w:rsidRPr="00630242" w:rsidRDefault="00E33E77" w:rsidP="00633AAB">
            <w:pPr>
              <w:pStyle w:val="ListParagraph"/>
              <w:numPr>
                <w:ilvl w:val="0"/>
                <w:numId w:val="6"/>
              </w:numPr>
              <w:ind w:left="252" w:hanging="180"/>
              <w:rPr>
                <w:sz w:val="20"/>
                <w:szCs w:val="20"/>
              </w:rPr>
            </w:pPr>
            <w:r w:rsidRPr="00630242">
              <w:rPr>
                <w:sz w:val="20"/>
                <w:szCs w:val="20"/>
              </w:rPr>
              <w:t xml:space="preserve">Textbooks and related course materials. </w:t>
            </w:r>
          </w:p>
          <w:p w:rsidR="00E33E77" w:rsidRPr="00630242" w:rsidRDefault="00E33E77" w:rsidP="00633AAB">
            <w:pPr>
              <w:pStyle w:val="ListParagraph"/>
              <w:numPr>
                <w:ilvl w:val="0"/>
                <w:numId w:val="6"/>
              </w:numPr>
              <w:ind w:left="252" w:hanging="180"/>
              <w:rPr>
                <w:sz w:val="20"/>
                <w:szCs w:val="20"/>
              </w:rPr>
            </w:pPr>
            <w:r w:rsidRPr="00630242">
              <w:rPr>
                <w:sz w:val="20"/>
                <w:szCs w:val="20"/>
              </w:rPr>
              <w:t>Publisher contact information.</w:t>
            </w:r>
          </w:p>
          <w:p w:rsidR="00E33E77" w:rsidRPr="00630242" w:rsidRDefault="00A44BBD" w:rsidP="00633AAB">
            <w:pPr>
              <w:pStyle w:val="ListParagraph"/>
              <w:numPr>
                <w:ilvl w:val="0"/>
                <w:numId w:val="6"/>
              </w:numPr>
              <w:ind w:left="252" w:hanging="180"/>
              <w:rPr>
                <w:sz w:val="20"/>
                <w:szCs w:val="20"/>
              </w:rPr>
            </w:pPr>
            <w:r>
              <w:rPr>
                <w:sz w:val="20"/>
                <w:szCs w:val="20"/>
              </w:rPr>
              <w:t>Request for substitutes</w:t>
            </w:r>
          </w:p>
          <w:p w:rsidR="00E33E77" w:rsidRPr="00630242" w:rsidRDefault="00E33E77" w:rsidP="00633AAB">
            <w:pPr>
              <w:pStyle w:val="ListParagraph"/>
              <w:numPr>
                <w:ilvl w:val="0"/>
                <w:numId w:val="6"/>
              </w:numPr>
              <w:ind w:left="252" w:hanging="180"/>
              <w:rPr>
                <w:sz w:val="20"/>
                <w:szCs w:val="20"/>
              </w:rPr>
            </w:pPr>
            <w:r w:rsidRPr="00630242">
              <w:rPr>
                <w:sz w:val="20"/>
                <w:szCs w:val="20"/>
              </w:rPr>
              <w:t xml:space="preserve">Signatures on </w:t>
            </w:r>
            <w:r w:rsidR="00630242" w:rsidRPr="00630242">
              <w:rPr>
                <w:sz w:val="20"/>
                <w:szCs w:val="20"/>
              </w:rPr>
              <w:t xml:space="preserve">job </w:t>
            </w:r>
            <w:r w:rsidRPr="00630242">
              <w:rPr>
                <w:sz w:val="20"/>
                <w:szCs w:val="20"/>
              </w:rPr>
              <w:t>contracts within the division,</w:t>
            </w:r>
          </w:p>
          <w:p w:rsidR="00E33E77" w:rsidRPr="00630242" w:rsidRDefault="00E33E77" w:rsidP="00633AAB">
            <w:pPr>
              <w:pStyle w:val="ListParagraph"/>
              <w:numPr>
                <w:ilvl w:val="0"/>
                <w:numId w:val="6"/>
              </w:numPr>
              <w:ind w:left="252" w:hanging="180"/>
              <w:rPr>
                <w:sz w:val="20"/>
                <w:szCs w:val="20"/>
              </w:rPr>
            </w:pPr>
            <w:r w:rsidRPr="00630242">
              <w:rPr>
                <w:sz w:val="20"/>
                <w:szCs w:val="20"/>
              </w:rPr>
              <w:t>Signatures for tuition waivers, Field trip forms</w:t>
            </w:r>
          </w:p>
          <w:p w:rsidR="00E33E77" w:rsidRPr="00630242" w:rsidRDefault="00E33E77" w:rsidP="00633AAB">
            <w:pPr>
              <w:pStyle w:val="ListParagraph"/>
              <w:numPr>
                <w:ilvl w:val="0"/>
                <w:numId w:val="6"/>
              </w:numPr>
              <w:ind w:left="252" w:hanging="180"/>
              <w:rPr>
                <w:sz w:val="20"/>
                <w:szCs w:val="20"/>
              </w:rPr>
            </w:pPr>
            <w:r w:rsidRPr="00630242">
              <w:rPr>
                <w:sz w:val="20"/>
                <w:szCs w:val="20"/>
              </w:rPr>
              <w:t>Supplies for student use, e.g. highlighters, scissors, chart paper.</w:t>
            </w:r>
            <w:r w:rsidR="00630242" w:rsidRPr="00630242">
              <w:rPr>
                <w:sz w:val="20"/>
                <w:szCs w:val="20"/>
              </w:rPr>
              <w:t xml:space="preserve"> </w:t>
            </w:r>
            <w:r w:rsidRPr="00630242">
              <w:rPr>
                <w:sz w:val="20"/>
                <w:szCs w:val="20"/>
              </w:rPr>
              <w:t xml:space="preserve"> Instructors can pick up paper for classroom computer printer from the Ocotillo faculty workroom for themselves.</w:t>
            </w:r>
          </w:p>
          <w:p w:rsidR="00E33E77" w:rsidRPr="00630242" w:rsidRDefault="00E33E77" w:rsidP="00633AAB">
            <w:pPr>
              <w:pStyle w:val="ListParagraph"/>
              <w:numPr>
                <w:ilvl w:val="0"/>
                <w:numId w:val="6"/>
              </w:numPr>
              <w:ind w:left="252" w:hanging="180"/>
              <w:rPr>
                <w:sz w:val="20"/>
                <w:szCs w:val="20"/>
              </w:rPr>
            </w:pPr>
            <w:r w:rsidRPr="00630242">
              <w:rPr>
                <w:sz w:val="20"/>
                <w:szCs w:val="20"/>
              </w:rPr>
              <w:t>Room reservation for alternative meeting sites.</w:t>
            </w:r>
          </w:p>
        </w:tc>
      </w:tr>
      <w:tr w:rsidR="00E33E77" w:rsidTr="008D53A9">
        <w:tc>
          <w:tcPr>
            <w:tcW w:w="1980" w:type="dxa"/>
            <w:vAlign w:val="center"/>
          </w:tcPr>
          <w:p w:rsidR="00E33E77" w:rsidRDefault="00FA0BDD" w:rsidP="00633AAB">
            <w:r>
              <w:rPr>
                <w:b/>
              </w:rPr>
              <w:t xml:space="preserve">Steven </w:t>
            </w:r>
            <w:proofErr w:type="spellStart"/>
            <w:r>
              <w:rPr>
                <w:b/>
              </w:rPr>
              <w:t>Peist</w:t>
            </w:r>
            <w:proofErr w:type="spellEnd"/>
            <w:r w:rsidR="00630242">
              <w:rPr>
                <w:b/>
              </w:rPr>
              <w:t xml:space="preserve"> </w:t>
            </w:r>
            <w:r w:rsidR="00E33E77" w:rsidRPr="00E33E77">
              <w:t xml:space="preserve">Modern Languages Division Chair, MWF evening </w:t>
            </w:r>
            <w:r w:rsidR="00630242">
              <w:t>&amp;</w:t>
            </w:r>
            <w:r w:rsidR="00E33E77" w:rsidRPr="00E33E77">
              <w:t xml:space="preserve"> weekend superv</w:t>
            </w:r>
            <w:r w:rsidR="00630242">
              <w:t xml:space="preserve">isor, &amp; </w:t>
            </w:r>
            <w:r>
              <w:t xml:space="preserve">Reading </w:t>
            </w:r>
            <w:r w:rsidR="00630242">
              <w:t>Residential Faculty</w:t>
            </w:r>
          </w:p>
          <w:p w:rsidR="00E33E77" w:rsidRPr="00006978" w:rsidRDefault="00E33E77" w:rsidP="00633AAB">
            <w:pPr>
              <w:rPr>
                <w:b/>
              </w:rPr>
            </w:pPr>
          </w:p>
        </w:tc>
        <w:tc>
          <w:tcPr>
            <w:tcW w:w="3870" w:type="dxa"/>
            <w:vAlign w:val="center"/>
          </w:tcPr>
          <w:p w:rsidR="00E33E77" w:rsidRPr="00630242" w:rsidRDefault="00214BAA" w:rsidP="00633AAB">
            <w:pPr>
              <w:jc w:val="center"/>
              <w:rPr>
                <w:rStyle w:val="Hyperlink"/>
                <w:sz w:val="20"/>
              </w:rPr>
            </w:pPr>
            <w:hyperlink r:id="rId10" w:history="1">
              <w:r w:rsidRPr="00D31EE3">
                <w:rPr>
                  <w:rStyle w:val="Hyperlink"/>
                  <w:sz w:val="20"/>
                </w:rPr>
                <w:t>steven.peist@estrellamountain.edu</w:t>
              </w:r>
            </w:hyperlink>
          </w:p>
          <w:p w:rsidR="00E33E77" w:rsidRDefault="00C1200C" w:rsidP="00633AAB">
            <w:pPr>
              <w:spacing w:line="360" w:lineRule="auto"/>
              <w:jc w:val="center"/>
            </w:pPr>
            <w:r>
              <w:t xml:space="preserve">office phone </w:t>
            </w:r>
            <w:r w:rsidR="00214BAA">
              <w:rPr>
                <w:sz w:val="24"/>
              </w:rPr>
              <w:t>623-935-8449</w:t>
            </w:r>
          </w:p>
          <w:p w:rsidR="00C1200C" w:rsidRPr="00633AAB" w:rsidRDefault="00C1200C" w:rsidP="00633AAB">
            <w:pPr>
              <w:spacing w:line="360" w:lineRule="auto"/>
              <w:jc w:val="center"/>
              <w:rPr>
                <w:b/>
                <w:color w:val="FF0000"/>
              </w:rPr>
            </w:pPr>
            <w:r w:rsidRPr="00633AAB">
              <w:rPr>
                <w:b/>
                <w:color w:val="FF0000"/>
              </w:rPr>
              <w:t xml:space="preserve">cell phone </w:t>
            </w:r>
            <w:r w:rsidR="008D53A9">
              <w:rPr>
                <w:b/>
                <w:color w:val="FF0000"/>
                <w:sz w:val="24"/>
              </w:rPr>
              <w:t>917-304-3837</w:t>
            </w:r>
          </w:p>
          <w:p w:rsidR="00630242" w:rsidRDefault="00630242" w:rsidP="00633AAB">
            <w:pPr>
              <w:spacing w:line="360" w:lineRule="auto"/>
              <w:jc w:val="center"/>
            </w:pPr>
            <w:r>
              <w:t>OCT 144</w:t>
            </w:r>
          </w:p>
          <w:p w:rsidR="00630242" w:rsidRDefault="00630242" w:rsidP="00633AAB">
            <w:pPr>
              <w:jc w:val="center"/>
            </w:pPr>
          </w:p>
        </w:tc>
        <w:tc>
          <w:tcPr>
            <w:tcW w:w="4770" w:type="dxa"/>
            <w:vAlign w:val="center"/>
          </w:tcPr>
          <w:p w:rsidR="00E33E77" w:rsidRPr="00630242" w:rsidRDefault="00E33E77" w:rsidP="00633AAB">
            <w:pPr>
              <w:pStyle w:val="ListParagraph"/>
              <w:numPr>
                <w:ilvl w:val="0"/>
                <w:numId w:val="6"/>
              </w:numPr>
              <w:ind w:left="252" w:hanging="180"/>
              <w:rPr>
                <w:sz w:val="20"/>
                <w:szCs w:val="20"/>
              </w:rPr>
            </w:pPr>
            <w:r w:rsidRPr="00630242">
              <w:rPr>
                <w:sz w:val="20"/>
                <w:szCs w:val="20"/>
              </w:rPr>
              <w:t>Advice and interpretation of EMCC policies and practices.</w:t>
            </w:r>
          </w:p>
          <w:p w:rsidR="00E33E77" w:rsidRPr="00630242" w:rsidRDefault="00E33E77" w:rsidP="00633AAB">
            <w:pPr>
              <w:pStyle w:val="ListParagraph"/>
              <w:numPr>
                <w:ilvl w:val="0"/>
                <w:numId w:val="6"/>
              </w:numPr>
              <w:ind w:left="252" w:hanging="180"/>
              <w:rPr>
                <w:sz w:val="20"/>
                <w:szCs w:val="20"/>
              </w:rPr>
            </w:pPr>
            <w:r w:rsidRPr="00630242">
              <w:rPr>
                <w:sz w:val="20"/>
                <w:szCs w:val="20"/>
              </w:rPr>
              <w:t>Syllabi approval, questions, and samples.</w:t>
            </w:r>
          </w:p>
          <w:p w:rsidR="00E33E77" w:rsidRPr="00630242" w:rsidRDefault="00E33E77" w:rsidP="00633AAB">
            <w:pPr>
              <w:pStyle w:val="ListParagraph"/>
              <w:numPr>
                <w:ilvl w:val="0"/>
                <w:numId w:val="6"/>
              </w:numPr>
              <w:ind w:left="252" w:hanging="180"/>
              <w:rPr>
                <w:sz w:val="20"/>
                <w:szCs w:val="20"/>
              </w:rPr>
            </w:pPr>
            <w:r w:rsidRPr="00630242">
              <w:rPr>
                <w:sz w:val="20"/>
                <w:szCs w:val="20"/>
              </w:rPr>
              <w:t>Advice on use of ESL course materials and course competencies.</w:t>
            </w:r>
          </w:p>
          <w:p w:rsidR="00E33E77" w:rsidRPr="00630242" w:rsidRDefault="002153F6" w:rsidP="00633AAB">
            <w:pPr>
              <w:pStyle w:val="ListParagraph"/>
              <w:numPr>
                <w:ilvl w:val="0"/>
                <w:numId w:val="6"/>
              </w:numPr>
              <w:ind w:left="252" w:hanging="180"/>
              <w:rPr>
                <w:sz w:val="20"/>
                <w:szCs w:val="20"/>
              </w:rPr>
            </w:pPr>
            <w:proofErr w:type="gramStart"/>
            <w:r>
              <w:rPr>
                <w:sz w:val="20"/>
                <w:szCs w:val="20"/>
              </w:rPr>
              <w:t>Instructor</w:t>
            </w:r>
            <w:r w:rsidRPr="00630242">
              <w:rPr>
                <w:sz w:val="20"/>
                <w:szCs w:val="20"/>
              </w:rPr>
              <w:t>s</w:t>
            </w:r>
            <w:proofErr w:type="gramEnd"/>
            <w:r w:rsidR="00E33E77" w:rsidRPr="00630242">
              <w:rPr>
                <w:sz w:val="20"/>
                <w:szCs w:val="20"/>
              </w:rPr>
              <w:t xml:space="preserve"> absences, late arrivals and student issues for MWF evening classes that begin at 4:00pm or later and all Saturday classes.</w:t>
            </w:r>
          </w:p>
          <w:p w:rsidR="00E33E77" w:rsidRPr="00630242" w:rsidRDefault="00E33E77" w:rsidP="00633AAB">
            <w:pPr>
              <w:pStyle w:val="ListParagraph"/>
              <w:ind w:left="252" w:hanging="180"/>
              <w:rPr>
                <w:sz w:val="20"/>
                <w:szCs w:val="20"/>
              </w:rPr>
            </w:pPr>
          </w:p>
        </w:tc>
      </w:tr>
      <w:tr w:rsidR="008D53A9" w:rsidTr="008D53A9">
        <w:tc>
          <w:tcPr>
            <w:tcW w:w="1980" w:type="dxa"/>
            <w:vAlign w:val="center"/>
          </w:tcPr>
          <w:p w:rsidR="008D53A9" w:rsidRPr="00BF7EC3" w:rsidRDefault="008D53A9" w:rsidP="008D53A9">
            <w:pPr>
              <w:rPr>
                <w:b/>
              </w:rPr>
            </w:pPr>
            <w:r>
              <w:rPr>
                <w:b/>
              </w:rPr>
              <w:t xml:space="preserve">Diane </w:t>
            </w:r>
            <w:proofErr w:type="spellStart"/>
            <w:r>
              <w:rPr>
                <w:b/>
              </w:rPr>
              <w:t>Stonebrink</w:t>
            </w:r>
            <w:proofErr w:type="spellEnd"/>
            <w:r>
              <w:rPr>
                <w:b/>
              </w:rPr>
              <w:t xml:space="preserve"> </w:t>
            </w:r>
            <w:r w:rsidRPr="00E33E77">
              <w:t>Residential ESL F</w:t>
            </w:r>
            <w:r>
              <w:t xml:space="preserve">aculty </w:t>
            </w:r>
          </w:p>
          <w:p w:rsidR="008D53A9" w:rsidRPr="00006978" w:rsidRDefault="008D53A9" w:rsidP="008D53A9">
            <w:pPr>
              <w:rPr>
                <w:b/>
              </w:rPr>
            </w:pPr>
          </w:p>
        </w:tc>
        <w:tc>
          <w:tcPr>
            <w:tcW w:w="3870" w:type="dxa"/>
            <w:vAlign w:val="center"/>
          </w:tcPr>
          <w:p w:rsidR="008D53A9" w:rsidRDefault="008D53A9" w:rsidP="008D53A9">
            <w:pPr>
              <w:jc w:val="center"/>
            </w:pPr>
            <w:hyperlink r:id="rId11" w:history="1">
              <w:r w:rsidRPr="00D31EE3">
                <w:rPr>
                  <w:rStyle w:val="Hyperlink"/>
                </w:rPr>
                <w:t>diane.stonebrink@estrellamountain.edu</w:t>
              </w:r>
            </w:hyperlink>
          </w:p>
          <w:p w:rsidR="008D53A9" w:rsidRDefault="008D53A9" w:rsidP="008D53A9">
            <w:pPr>
              <w:spacing w:line="360" w:lineRule="auto"/>
              <w:jc w:val="center"/>
            </w:pPr>
            <w:r>
              <w:t>office phone 623-935-85</w:t>
            </w:r>
            <w:r w:rsidR="00214BAA">
              <w:t>84</w:t>
            </w:r>
          </w:p>
          <w:p w:rsidR="008D53A9" w:rsidRDefault="00214BAA" w:rsidP="00214BAA">
            <w:pPr>
              <w:spacing w:line="360" w:lineRule="auto"/>
              <w:jc w:val="center"/>
            </w:pPr>
            <w:r>
              <w:t>OCT 149</w:t>
            </w:r>
          </w:p>
        </w:tc>
        <w:tc>
          <w:tcPr>
            <w:tcW w:w="4770" w:type="dxa"/>
            <w:vAlign w:val="center"/>
          </w:tcPr>
          <w:p w:rsidR="008D53A9" w:rsidRPr="00982BA4" w:rsidRDefault="008D53A9" w:rsidP="008D53A9">
            <w:pPr>
              <w:pStyle w:val="ListParagraph"/>
              <w:numPr>
                <w:ilvl w:val="0"/>
                <w:numId w:val="7"/>
              </w:numPr>
              <w:ind w:left="252" w:hanging="180"/>
              <w:rPr>
                <w:sz w:val="20"/>
                <w:szCs w:val="20"/>
              </w:rPr>
            </w:pPr>
            <w:r w:rsidRPr="00630242">
              <w:rPr>
                <w:sz w:val="20"/>
                <w:szCs w:val="20"/>
              </w:rPr>
              <w:t>Advice on use of ESL course materials and course competencies.</w:t>
            </w:r>
          </w:p>
        </w:tc>
      </w:tr>
      <w:tr w:rsidR="008D53A9" w:rsidTr="008D53A9">
        <w:tc>
          <w:tcPr>
            <w:tcW w:w="1980" w:type="dxa"/>
            <w:vAlign w:val="center"/>
          </w:tcPr>
          <w:p w:rsidR="008D53A9" w:rsidRPr="00BF7EC3" w:rsidRDefault="008D53A9" w:rsidP="008D53A9">
            <w:pPr>
              <w:rPr>
                <w:b/>
              </w:rPr>
            </w:pPr>
            <w:r>
              <w:rPr>
                <w:b/>
              </w:rPr>
              <w:t xml:space="preserve">Larry </w:t>
            </w:r>
            <w:proofErr w:type="spellStart"/>
            <w:r>
              <w:rPr>
                <w:b/>
              </w:rPr>
              <w:t>Pesta</w:t>
            </w:r>
            <w:proofErr w:type="spellEnd"/>
            <w:r>
              <w:rPr>
                <w:b/>
              </w:rPr>
              <w:t xml:space="preserve"> </w:t>
            </w:r>
            <w:r w:rsidRPr="00E33E77">
              <w:t>Residential ESL F</w:t>
            </w:r>
            <w:r>
              <w:t xml:space="preserve">aculty </w:t>
            </w:r>
          </w:p>
          <w:p w:rsidR="008D53A9" w:rsidRPr="00006978" w:rsidRDefault="008D53A9" w:rsidP="008D53A9">
            <w:pPr>
              <w:rPr>
                <w:b/>
              </w:rPr>
            </w:pPr>
          </w:p>
        </w:tc>
        <w:tc>
          <w:tcPr>
            <w:tcW w:w="3870" w:type="dxa"/>
            <w:vAlign w:val="center"/>
          </w:tcPr>
          <w:p w:rsidR="008D53A9" w:rsidRDefault="008D53A9" w:rsidP="008D53A9">
            <w:pPr>
              <w:jc w:val="center"/>
            </w:pPr>
            <w:hyperlink r:id="rId12" w:history="1">
              <w:r w:rsidRPr="00B00D1F">
                <w:rPr>
                  <w:rStyle w:val="Hyperlink"/>
                </w:rPr>
                <w:t>larry.pesta@estrellamountain.edu</w:t>
              </w:r>
            </w:hyperlink>
          </w:p>
          <w:p w:rsidR="008D53A9" w:rsidRDefault="008D53A9" w:rsidP="008D53A9">
            <w:pPr>
              <w:spacing w:line="360" w:lineRule="auto"/>
              <w:jc w:val="center"/>
            </w:pPr>
            <w:r>
              <w:t>office phone 623-935-8453</w:t>
            </w:r>
          </w:p>
          <w:p w:rsidR="008D53A9" w:rsidRDefault="008D53A9" w:rsidP="008D53A9">
            <w:pPr>
              <w:spacing w:line="360" w:lineRule="auto"/>
              <w:jc w:val="center"/>
            </w:pPr>
            <w:r>
              <w:t>OCT 151</w:t>
            </w:r>
          </w:p>
        </w:tc>
        <w:tc>
          <w:tcPr>
            <w:tcW w:w="4770" w:type="dxa"/>
            <w:vAlign w:val="center"/>
          </w:tcPr>
          <w:p w:rsidR="008D53A9" w:rsidRPr="00982BA4" w:rsidRDefault="008D53A9" w:rsidP="008D53A9">
            <w:pPr>
              <w:pStyle w:val="ListParagraph"/>
              <w:numPr>
                <w:ilvl w:val="0"/>
                <w:numId w:val="7"/>
              </w:numPr>
              <w:ind w:left="252" w:hanging="180"/>
              <w:rPr>
                <w:sz w:val="20"/>
                <w:szCs w:val="20"/>
              </w:rPr>
            </w:pPr>
            <w:r w:rsidRPr="00630242">
              <w:rPr>
                <w:sz w:val="20"/>
                <w:szCs w:val="20"/>
              </w:rPr>
              <w:t>Advice on use of ESL course materials and course competencies.</w:t>
            </w:r>
          </w:p>
        </w:tc>
      </w:tr>
      <w:tr w:rsidR="008D53A9" w:rsidTr="008D53A9">
        <w:tc>
          <w:tcPr>
            <w:tcW w:w="1980" w:type="dxa"/>
            <w:vAlign w:val="center"/>
          </w:tcPr>
          <w:p w:rsidR="008D53A9" w:rsidRPr="00BF7EC3" w:rsidRDefault="008D53A9" w:rsidP="008D53A9">
            <w:pPr>
              <w:rPr>
                <w:b/>
              </w:rPr>
            </w:pPr>
            <w:r>
              <w:rPr>
                <w:b/>
              </w:rPr>
              <w:t xml:space="preserve">Heather </w:t>
            </w:r>
            <w:proofErr w:type="spellStart"/>
            <w:r>
              <w:rPr>
                <w:b/>
              </w:rPr>
              <w:t>Muns</w:t>
            </w:r>
            <w:proofErr w:type="spellEnd"/>
            <w:r>
              <w:rPr>
                <w:b/>
              </w:rPr>
              <w:t xml:space="preserve"> </w:t>
            </w:r>
            <w:r>
              <w:t>Residential Reading Faculty</w:t>
            </w:r>
          </w:p>
          <w:p w:rsidR="008D53A9" w:rsidRPr="00BF7EC3" w:rsidRDefault="008D53A9" w:rsidP="008D53A9">
            <w:pPr>
              <w:rPr>
                <w:b/>
              </w:rPr>
            </w:pPr>
          </w:p>
        </w:tc>
        <w:tc>
          <w:tcPr>
            <w:tcW w:w="3870" w:type="dxa"/>
            <w:vAlign w:val="center"/>
          </w:tcPr>
          <w:p w:rsidR="008D53A9" w:rsidRDefault="008D53A9" w:rsidP="008D53A9">
            <w:pPr>
              <w:jc w:val="center"/>
            </w:pPr>
            <w:hyperlink r:id="rId13" w:history="1">
              <w:r w:rsidRPr="00B00D1F">
                <w:rPr>
                  <w:rStyle w:val="Hyperlink"/>
                </w:rPr>
                <w:t>heather.muns@estrellamountain.edu</w:t>
              </w:r>
            </w:hyperlink>
          </w:p>
          <w:p w:rsidR="00214BAA" w:rsidRDefault="008D53A9" w:rsidP="00214BAA">
            <w:pPr>
              <w:jc w:val="center"/>
            </w:pPr>
            <w:r>
              <w:t xml:space="preserve">623-935-8465      </w:t>
            </w:r>
          </w:p>
          <w:p w:rsidR="00214BAA" w:rsidRDefault="00214BAA" w:rsidP="00214BAA">
            <w:pPr>
              <w:jc w:val="center"/>
            </w:pPr>
          </w:p>
          <w:p w:rsidR="008D53A9" w:rsidRDefault="008D53A9" w:rsidP="00214BAA">
            <w:pPr>
              <w:jc w:val="center"/>
            </w:pPr>
            <w:r>
              <w:t>EST265</w:t>
            </w:r>
          </w:p>
        </w:tc>
        <w:tc>
          <w:tcPr>
            <w:tcW w:w="4770" w:type="dxa"/>
            <w:vAlign w:val="center"/>
          </w:tcPr>
          <w:p w:rsidR="008D53A9" w:rsidRPr="00630242" w:rsidRDefault="008D53A9" w:rsidP="00214BAA">
            <w:pPr>
              <w:pStyle w:val="ListParagraph"/>
              <w:numPr>
                <w:ilvl w:val="0"/>
                <w:numId w:val="6"/>
              </w:numPr>
              <w:ind w:left="252" w:hanging="180"/>
              <w:rPr>
                <w:sz w:val="20"/>
                <w:szCs w:val="20"/>
              </w:rPr>
            </w:pPr>
            <w:r w:rsidRPr="00630242">
              <w:rPr>
                <w:sz w:val="20"/>
                <w:szCs w:val="20"/>
              </w:rPr>
              <w:t>Advice on use of Reading (RDG &amp; CRE) course materials</w:t>
            </w:r>
            <w:r w:rsidR="00214BAA">
              <w:rPr>
                <w:sz w:val="20"/>
                <w:szCs w:val="20"/>
              </w:rPr>
              <w:t xml:space="preserve"> </w:t>
            </w:r>
            <w:r w:rsidRPr="00630242">
              <w:rPr>
                <w:sz w:val="20"/>
                <w:szCs w:val="20"/>
              </w:rPr>
              <w:t>and course competencies</w:t>
            </w:r>
          </w:p>
        </w:tc>
      </w:tr>
      <w:tr w:rsidR="008D53A9" w:rsidTr="008D53A9">
        <w:tc>
          <w:tcPr>
            <w:tcW w:w="1980" w:type="dxa"/>
            <w:vAlign w:val="center"/>
          </w:tcPr>
          <w:p w:rsidR="008D53A9" w:rsidRPr="00BF7EC3" w:rsidRDefault="008D53A9" w:rsidP="008D53A9">
            <w:pPr>
              <w:rPr>
                <w:b/>
              </w:rPr>
            </w:pPr>
            <w:r>
              <w:rPr>
                <w:b/>
              </w:rPr>
              <w:t xml:space="preserve">Anna Quinones </w:t>
            </w:r>
            <w:r>
              <w:t>Residential Reading Faculty</w:t>
            </w:r>
          </w:p>
          <w:p w:rsidR="008D53A9" w:rsidRPr="00BF7EC3" w:rsidRDefault="008D53A9" w:rsidP="008D53A9">
            <w:pPr>
              <w:rPr>
                <w:b/>
              </w:rPr>
            </w:pPr>
          </w:p>
        </w:tc>
        <w:tc>
          <w:tcPr>
            <w:tcW w:w="3870" w:type="dxa"/>
            <w:vAlign w:val="center"/>
          </w:tcPr>
          <w:p w:rsidR="00214BAA" w:rsidRDefault="00214BAA" w:rsidP="008D53A9">
            <w:pPr>
              <w:jc w:val="center"/>
            </w:pPr>
          </w:p>
          <w:p w:rsidR="008D53A9" w:rsidRDefault="00214BAA" w:rsidP="008D53A9">
            <w:pPr>
              <w:jc w:val="center"/>
            </w:pPr>
            <w:hyperlink r:id="rId14" w:history="1">
              <w:r w:rsidRPr="00D31EE3">
                <w:rPr>
                  <w:rStyle w:val="Hyperlink"/>
                </w:rPr>
                <w:t>ann.quinones@estrellamountain.edu</w:t>
              </w:r>
            </w:hyperlink>
          </w:p>
          <w:p w:rsidR="00214BAA" w:rsidRDefault="00214BAA" w:rsidP="008D53A9">
            <w:pPr>
              <w:jc w:val="center"/>
            </w:pPr>
          </w:p>
          <w:p w:rsidR="00214BAA" w:rsidRDefault="00214BAA" w:rsidP="008D53A9">
            <w:pPr>
              <w:jc w:val="center"/>
            </w:pPr>
            <w:r>
              <w:lastRenderedPageBreak/>
              <w:t>623-935-8780</w:t>
            </w:r>
            <w:r w:rsidR="008D53A9">
              <w:t xml:space="preserve">      </w:t>
            </w:r>
          </w:p>
          <w:p w:rsidR="008D53A9" w:rsidRDefault="00214BAA" w:rsidP="008D53A9">
            <w:pPr>
              <w:jc w:val="center"/>
            </w:pPr>
            <w:r>
              <w:t>OCT 143</w:t>
            </w:r>
          </w:p>
          <w:p w:rsidR="008D53A9" w:rsidRDefault="008D53A9" w:rsidP="008D53A9">
            <w:pPr>
              <w:jc w:val="center"/>
            </w:pPr>
          </w:p>
          <w:p w:rsidR="008D53A9" w:rsidRDefault="008D53A9" w:rsidP="008D53A9">
            <w:pPr>
              <w:jc w:val="center"/>
            </w:pPr>
          </w:p>
        </w:tc>
        <w:tc>
          <w:tcPr>
            <w:tcW w:w="4770" w:type="dxa"/>
            <w:vAlign w:val="center"/>
          </w:tcPr>
          <w:p w:rsidR="008D53A9" w:rsidRPr="00630242" w:rsidRDefault="008D53A9" w:rsidP="008D53A9">
            <w:pPr>
              <w:pStyle w:val="ListParagraph"/>
              <w:numPr>
                <w:ilvl w:val="0"/>
                <w:numId w:val="6"/>
              </w:numPr>
              <w:ind w:left="252" w:hanging="180"/>
              <w:rPr>
                <w:sz w:val="20"/>
                <w:szCs w:val="20"/>
              </w:rPr>
            </w:pPr>
            <w:r w:rsidRPr="00630242">
              <w:rPr>
                <w:sz w:val="20"/>
                <w:szCs w:val="20"/>
              </w:rPr>
              <w:lastRenderedPageBreak/>
              <w:t>Advice on use of Reading (RDG &amp; CRE) c</w:t>
            </w:r>
            <w:r w:rsidR="00214BAA">
              <w:rPr>
                <w:sz w:val="20"/>
                <w:szCs w:val="20"/>
              </w:rPr>
              <w:t>ourse materials</w:t>
            </w:r>
            <w:r w:rsidRPr="00630242">
              <w:rPr>
                <w:sz w:val="20"/>
                <w:szCs w:val="20"/>
              </w:rPr>
              <w:t xml:space="preserve"> and course competencies</w:t>
            </w:r>
          </w:p>
        </w:tc>
      </w:tr>
      <w:tr w:rsidR="008D53A9" w:rsidTr="008D53A9">
        <w:tc>
          <w:tcPr>
            <w:tcW w:w="1980" w:type="dxa"/>
            <w:vAlign w:val="center"/>
          </w:tcPr>
          <w:p w:rsidR="00214BAA" w:rsidRDefault="008D53A9" w:rsidP="008D53A9">
            <w:pPr>
              <w:rPr>
                <w:b/>
              </w:rPr>
            </w:pPr>
            <w:r>
              <w:rPr>
                <w:b/>
              </w:rPr>
              <w:t xml:space="preserve">Maria Cecilia Rosales </w:t>
            </w:r>
          </w:p>
          <w:p w:rsidR="008D53A9" w:rsidRPr="00BF7EC3" w:rsidRDefault="008D53A9" w:rsidP="008D53A9">
            <w:pPr>
              <w:rPr>
                <w:b/>
              </w:rPr>
            </w:pPr>
            <w:bookmarkStart w:id="0" w:name="_GoBack"/>
            <w:bookmarkEnd w:id="0"/>
            <w:r w:rsidRPr="00630242">
              <w:t>Residential Spanish Faculty</w:t>
            </w:r>
          </w:p>
        </w:tc>
        <w:tc>
          <w:tcPr>
            <w:tcW w:w="3870" w:type="dxa"/>
            <w:vAlign w:val="center"/>
          </w:tcPr>
          <w:p w:rsidR="00214BAA" w:rsidRDefault="00214BAA" w:rsidP="008D53A9">
            <w:pPr>
              <w:jc w:val="center"/>
            </w:pPr>
          </w:p>
          <w:p w:rsidR="008D53A9" w:rsidRDefault="008D53A9" w:rsidP="008D53A9">
            <w:pPr>
              <w:jc w:val="center"/>
            </w:pPr>
            <w:hyperlink r:id="rId15" w:history="1">
              <w:r w:rsidRPr="00B00D1F">
                <w:rPr>
                  <w:rStyle w:val="Hyperlink"/>
                </w:rPr>
                <w:t>maria.rosales@estrellamountain.edu</w:t>
              </w:r>
            </w:hyperlink>
          </w:p>
          <w:p w:rsidR="00214BAA" w:rsidRDefault="008D53A9" w:rsidP="008D53A9">
            <w:pPr>
              <w:jc w:val="center"/>
            </w:pPr>
            <w:r>
              <w:t xml:space="preserve">623-935-8463     </w:t>
            </w:r>
          </w:p>
          <w:p w:rsidR="00214BAA" w:rsidRDefault="00214BAA" w:rsidP="008D53A9">
            <w:pPr>
              <w:jc w:val="center"/>
            </w:pPr>
          </w:p>
          <w:p w:rsidR="008D53A9" w:rsidRDefault="008D53A9" w:rsidP="008D53A9">
            <w:pPr>
              <w:jc w:val="center"/>
            </w:pPr>
            <w:r>
              <w:t>MAR117</w:t>
            </w:r>
          </w:p>
        </w:tc>
        <w:tc>
          <w:tcPr>
            <w:tcW w:w="4770" w:type="dxa"/>
            <w:vAlign w:val="center"/>
          </w:tcPr>
          <w:p w:rsidR="008D53A9" w:rsidRPr="00630242" w:rsidRDefault="008D53A9" w:rsidP="008D53A9">
            <w:pPr>
              <w:pStyle w:val="ListParagraph"/>
              <w:numPr>
                <w:ilvl w:val="0"/>
                <w:numId w:val="6"/>
              </w:numPr>
              <w:ind w:left="252" w:hanging="180"/>
              <w:rPr>
                <w:sz w:val="20"/>
                <w:szCs w:val="20"/>
              </w:rPr>
            </w:pPr>
            <w:r w:rsidRPr="00630242">
              <w:rPr>
                <w:sz w:val="20"/>
                <w:szCs w:val="20"/>
              </w:rPr>
              <w:t>Advice on use of Spanish course materials (e.g. CONNECT) and course competencies.</w:t>
            </w:r>
          </w:p>
          <w:p w:rsidR="008D53A9" w:rsidRPr="00630242" w:rsidRDefault="008D53A9" w:rsidP="008D53A9">
            <w:pPr>
              <w:pStyle w:val="ListParagraph"/>
              <w:ind w:left="252" w:hanging="180"/>
              <w:rPr>
                <w:sz w:val="20"/>
                <w:szCs w:val="20"/>
              </w:rPr>
            </w:pPr>
          </w:p>
        </w:tc>
      </w:tr>
    </w:tbl>
    <w:p w:rsidR="007D6E3B" w:rsidRDefault="007D6E3B">
      <w:pPr>
        <w:rPr>
          <w:b/>
        </w:rPr>
      </w:pPr>
    </w:p>
    <w:sectPr w:rsidR="007D6E3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F6" w:rsidRDefault="002153F6" w:rsidP="002153F6">
      <w:pPr>
        <w:spacing w:after="0" w:line="240" w:lineRule="auto"/>
      </w:pPr>
      <w:r>
        <w:separator/>
      </w:r>
    </w:p>
  </w:endnote>
  <w:endnote w:type="continuationSeparator" w:id="0">
    <w:p w:rsidR="002153F6" w:rsidRDefault="002153F6" w:rsidP="0021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F6" w:rsidRDefault="002153F6">
    <w:pPr>
      <w:pStyle w:val="Footer"/>
    </w:pPr>
    <w:r>
      <w:ptab w:relativeTo="margin" w:alignment="right" w:leader="none"/>
    </w:r>
    <w:r>
      <w:t>(</w:t>
    </w:r>
    <w:proofErr w:type="gramStart"/>
    <w:r>
      <w:t>revised</w:t>
    </w:r>
    <w:proofErr w:type="gramEnd"/>
    <w:r>
      <w:t>: 8/18/2015)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F6" w:rsidRDefault="002153F6" w:rsidP="002153F6">
      <w:pPr>
        <w:spacing w:after="0" w:line="240" w:lineRule="auto"/>
      </w:pPr>
      <w:r>
        <w:separator/>
      </w:r>
    </w:p>
  </w:footnote>
  <w:footnote w:type="continuationSeparator" w:id="0">
    <w:p w:rsidR="002153F6" w:rsidRDefault="002153F6" w:rsidP="00215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11475"/>
    <w:multiLevelType w:val="hybridMultilevel"/>
    <w:tmpl w:val="6772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D1B3C"/>
    <w:multiLevelType w:val="hybridMultilevel"/>
    <w:tmpl w:val="FE8C0C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8F4E62"/>
    <w:multiLevelType w:val="hybridMultilevel"/>
    <w:tmpl w:val="6666B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200A0"/>
    <w:multiLevelType w:val="hybridMultilevel"/>
    <w:tmpl w:val="6666B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45EB7"/>
    <w:multiLevelType w:val="hybridMultilevel"/>
    <w:tmpl w:val="727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A0273"/>
    <w:multiLevelType w:val="hybridMultilevel"/>
    <w:tmpl w:val="A8A2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322C7"/>
    <w:multiLevelType w:val="hybridMultilevel"/>
    <w:tmpl w:val="3FD0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60"/>
    <w:rsid w:val="00006978"/>
    <w:rsid w:val="00092E66"/>
    <w:rsid w:val="00116910"/>
    <w:rsid w:val="00214BAA"/>
    <w:rsid w:val="002153F6"/>
    <w:rsid w:val="00272F56"/>
    <w:rsid w:val="002F7A99"/>
    <w:rsid w:val="00360ED8"/>
    <w:rsid w:val="003858B3"/>
    <w:rsid w:val="00527E0C"/>
    <w:rsid w:val="005B607E"/>
    <w:rsid w:val="00630242"/>
    <w:rsid w:val="00633AAB"/>
    <w:rsid w:val="006F32B3"/>
    <w:rsid w:val="007D6E3B"/>
    <w:rsid w:val="00862775"/>
    <w:rsid w:val="008D53A9"/>
    <w:rsid w:val="00982BA4"/>
    <w:rsid w:val="00994E47"/>
    <w:rsid w:val="00A44BBD"/>
    <w:rsid w:val="00AA511C"/>
    <w:rsid w:val="00B60C9E"/>
    <w:rsid w:val="00BF7EC3"/>
    <w:rsid w:val="00C1200C"/>
    <w:rsid w:val="00C41360"/>
    <w:rsid w:val="00CB7DF2"/>
    <w:rsid w:val="00E14004"/>
    <w:rsid w:val="00E33E77"/>
    <w:rsid w:val="00F8195D"/>
    <w:rsid w:val="00FA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B4BA"/>
  <w15:docId w15:val="{F916DAF9-191D-46EF-8C13-EF786B94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360"/>
    <w:rPr>
      <w:color w:val="0000FF" w:themeColor="hyperlink"/>
      <w:u w:val="single"/>
    </w:rPr>
  </w:style>
  <w:style w:type="paragraph" w:styleId="ListParagraph">
    <w:name w:val="List Paragraph"/>
    <w:basedOn w:val="Normal"/>
    <w:uiPriority w:val="34"/>
    <w:qFormat/>
    <w:rsid w:val="00006978"/>
    <w:pPr>
      <w:ind w:left="720"/>
      <w:contextualSpacing/>
    </w:pPr>
  </w:style>
  <w:style w:type="paragraph" w:styleId="Title">
    <w:name w:val="Title"/>
    <w:basedOn w:val="Normal"/>
    <w:next w:val="Normal"/>
    <w:link w:val="TitleChar"/>
    <w:uiPriority w:val="10"/>
    <w:qFormat/>
    <w:rsid w:val="001169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69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3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F6"/>
  </w:style>
  <w:style w:type="paragraph" w:styleId="Footer">
    <w:name w:val="footer"/>
    <w:basedOn w:val="Normal"/>
    <w:link w:val="FooterChar"/>
    <w:uiPriority w:val="99"/>
    <w:unhideWhenUsed/>
    <w:rsid w:val="00215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F6"/>
  </w:style>
  <w:style w:type="paragraph" w:styleId="BalloonText">
    <w:name w:val="Balloon Text"/>
    <w:basedOn w:val="Normal"/>
    <w:link w:val="BalloonTextChar"/>
    <w:uiPriority w:val="99"/>
    <w:semiHidden/>
    <w:unhideWhenUsed/>
    <w:rsid w:val="00215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rellamountain.edu/employees/adjunct-faculty-support" TargetMode="External"/><Relationship Id="rId13" Type="http://schemas.openxmlformats.org/officeDocument/2006/relationships/hyperlink" Target="mailto:heather.muns@estrellamountai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ri.propes@estrellamountain.edu" TargetMode="External"/><Relationship Id="rId12" Type="http://schemas.openxmlformats.org/officeDocument/2006/relationships/hyperlink" Target="mailto:larry.pesta@estrellamountai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e.stonebrink@estrellamountain.edu" TargetMode="External"/><Relationship Id="rId5" Type="http://schemas.openxmlformats.org/officeDocument/2006/relationships/footnotes" Target="footnotes.xml"/><Relationship Id="rId15" Type="http://schemas.openxmlformats.org/officeDocument/2006/relationships/hyperlink" Target="mailto:maria.rosales@estrellamountain.edu" TargetMode="External"/><Relationship Id="rId10" Type="http://schemas.openxmlformats.org/officeDocument/2006/relationships/hyperlink" Target="mailto:steven.peist@estrellamountain.edu" TargetMode="External"/><Relationship Id="rId4" Type="http://schemas.openxmlformats.org/officeDocument/2006/relationships/webSettings" Target="webSettings.xml"/><Relationship Id="rId9" Type="http://schemas.openxmlformats.org/officeDocument/2006/relationships/hyperlink" Target="mailto:Ivette.ruiz@estrellamountain.edu" TargetMode="External"/><Relationship Id="rId14" Type="http://schemas.openxmlformats.org/officeDocument/2006/relationships/hyperlink" Target="mailto:ann.quinones@estrellamounta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Ruiz,Ivette S</cp:lastModifiedBy>
  <cp:revision>2</cp:revision>
  <cp:lastPrinted>2015-01-13T22:50:00Z</cp:lastPrinted>
  <dcterms:created xsi:type="dcterms:W3CDTF">2019-06-06T16:04:00Z</dcterms:created>
  <dcterms:modified xsi:type="dcterms:W3CDTF">2019-06-06T16:04:00Z</dcterms:modified>
</cp:coreProperties>
</file>